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E1" w:rsidRPr="00781E7B" w:rsidRDefault="00B75FE1" w:rsidP="00B75FE1">
      <w:pPr>
        <w:jc w:val="both"/>
        <w:rPr>
          <w:b/>
          <w:sz w:val="28"/>
          <w:szCs w:val="28"/>
          <w:lang w:val="uk-UA"/>
        </w:rPr>
      </w:pPr>
      <w:bookmarkStart w:id="0" w:name="_GoBack"/>
      <w:bookmarkEnd w:id="0"/>
      <w:r w:rsidRPr="00781E7B">
        <w:rPr>
          <w:b/>
          <w:sz w:val="28"/>
          <w:szCs w:val="28"/>
          <w:lang w:val="uk-UA"/>
        </w:rPr>
        <w:t>Вільні земельні ділянки та виробничі площі, незадіяне у виробництві обладнання та об’єкти незавершеного будівництва</w:t>
      </w:r>
    </w:p>
    <w:p w:rsidR="00B75FE1" w:rsidRPr="00781E7B" w:rsidRDefault="00B75FE1" w:rsidP="00B75FE1">
      <w:pPr>
        <w:jc w:val="both"/>
        <w:rPr>
          <w:b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(опис)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Земельна ділянка КНП ММР </w:t>
            </w:r>
          </w:p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«Пологовий будинок № 3»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КНП ММР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«Пологовий будинок № 3»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Реквізити власника: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54058, Миколаївська обл.,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м. Миколаїв, вул. Київська, 3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тел. 41-35-54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Керівник підприємства власника: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Посада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Телефон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Директор КНП ММР «Пологовий будинок № 3»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Іщенко Олег Миколайович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(067) 512-29-27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(0512) 41-35-54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Посада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Прізвище,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ім</w:t>
            </w:r>
            <w:proofErr w:type="spellEnd"/>
            <w:r w:rsidRPr="00781E7B">
              <w:rPr>
                <w:sz w:val="28"/>
                <w:szCs w:val="28"/>
              </w:rPr>
              <w:t>’</w:t>
            </w:r>
            <w:r w:rsidRPr="00781E7B">
              <w:rPr>
                <w:sz w:val="28"/>
                <w:szCs w:val="28"/>
                <w:lang w:val="uk-UA"/>
              </w:rPr>
              <w:t>я, по-батькові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Директор КНП ММР «Пологовий будинок № 3»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(067) 512-29-27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(0512) 41-35-54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Можливість використання ділянки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Для обслуговування будівель і споруд майнового комплексу пологового будинку 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КНП ММР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«Пологовий будинок № 3»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Загальна площа земельної ділянки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19771 м2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межах міста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Відсутні</w:t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(опис)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val="uk-UA" w:eastAsia="en-US"/>
              </w:rPr>
            </w:pPr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Територія зі спорудами - н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>ежитлов</w:t>
            </w:r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ий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>об’єкт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 </w:t>
            </w:r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>трамвайного депо №2</w:t>
            </w:r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-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>вул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. 8-а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>Поздовжня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, 2-а, м.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eastAsia="en-US"/>
              </w:rPr>
              <w:t>Миколаїв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КП ММР «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Миколаївелектротранс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Реквізити власника: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вул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Андреєва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– Палагнюка, 17,</w:t>
            </w:r>
          </w:p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м.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Миколаїв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, 54020</w:t>
            </w:r>
          </w:p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(0512) 36-40-79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nikpnet@ukr.ne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Керівник підприємства власника: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Посада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Прізвище, ім’я, по-батькові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Телефон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Директор</w:t>
            </w:r>
          </w:p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Сметана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Юрій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Олександрович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(0512) 36-40-79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Посада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Прізвище,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ім</w:t>
            </w:r>
            <w:proofErr w:type="spellEnd"/>
            <w:r w:rsidRPr="00781E7B">
              <w:rPr>
                <w:sz w:val="28"/>
                <w:szCs w:val="28"/>
              </w:rPr>
              <w:t>’</w:t>
            </w:r>
            <w:r w:rsidRPr="00781E7B">
              <w:rPr>
                <w:sz w:val="28"/>
                <w:szCs w:val="28"/>
                <w:lang w:val="uk-UA"/>
              </w:rPr>
              <w:t>я, по-батькові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Бухгалтер</w:t>
            </w:r>
          </w:p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Матинга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Олена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Ігорівна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(0512) 47-67-72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Можливість використання ділянки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Оренда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використання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proofErr w:type="gram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ід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виробничі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майстерні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,</w:t>
            </w:r>
            <w:r w:rsidRPr="00781E7B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організація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виробничих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приміщень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промислового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val="uk-UA"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виробництва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під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стоянку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транспортних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засобів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під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proofErr w:type="gram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р</w:t>
            </w:r>
            <w:proofErr w:type="gram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ізні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інвестиційні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про</w:t>
            </w:r>
            <w:r w:rsidRPr="00781E7B">
              <w:rPr>
                <w:rFonts w:eastAsiaTheme="minorHAnsi"/>
                <w:sz w:val="28"/>
                <w:szCs w:val="28"/>
                <w:lang w:val="uk-UA" w:eastAsia="en-US"/>
              </w:rPr>
              <w:t>є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кти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тощо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val="uk-UA" w:eastAsia="en-US"/>
              </w:rPr>
              <w:t>.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Право користування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Постійне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користування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Загальна площа земельної ділянки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25 043 кв. м.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У</w:t>
            </w:r>
            <w:proofErr w:type="gram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proofErr w:type="gram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центр</w:t>
            </w:r>
            <w:proofErr w:type="gram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і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міста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Телефонний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зв’язок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Наявне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: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електрифікація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газифікація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, вода та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водовідведення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Транспортні шляхи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Наявні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3D76B822" wp14:editId="0E82B54A">
                  <wp:extent cx="2389505" cy="17697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47718F8E" wp14:editId="6A9D12D9">
                  <wp:extent cx="2390274" cy="1618248"/>
                  <wp:effectExtent l="0" t="0" r="0" b="1270"/>
                  <wp:docPr id="51" name="Рисунок 51" descr="https://sedo.mkrada.gov.ua/Pdf/2177/origin_929133_005.0000348_%D0%9E%D0%B3%D1%80%D0%B0%D0%B6%D0%B4%D0%B5%D0%BD%D0%B8%D0%B5_%D1%81_4-%D0%BC%D1%8F_%D0%B2%D0%BE%D1%80%D0%BE%D1%82%D0%B0%D0%BC%D0%B8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do.mkrada.gov.ua/Pdf/2177/origin_929133_005.0000348_%D0%9E%D0%B3%D1%80%D0%B0%D0%B6%D0%B4%D0%B5%D0%BD%D0%B8%D0%B5_%D1%81_4-%D0%BC%D1%8F_%D0%B2%D0%BE%D1%80%D0%BE%D1%82%D0%B0%D0%BC%D0%B8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6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781E7B" w:rsidTr="00451CAC">
        <w:trPr>
          <w:trHeight w:val="81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u w:val="single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lastRenderedPageBreak/>
              <w:t xml:space="preserve">Назва (опис ) об’єкта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Нежитловий об</w:t>
            </w:r>
            <w:r w:rsidRPr="00781E7B">
              <w:rPr>
                <w:b/>
                <w:sz w:val="28"/>
                <w:szCs w:val="28"/>
              </w:rPr>
              <w:t>’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єкт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трамвайного депо №2   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вул. 8-а Поздовжня, 2-а, м. Миколаїв</w:t>
            </w:r>
          </w:p>
        </w:tc>
      </w:tr>
      <w:tr w:rsidR="00B75FE1" w:rsidRPr="00781E7B" w:rsidTr="00451CAC">
        <w:trPr>
          <w:trHeight w:val="84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E-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mail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Миколаївська міська рада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КП ММР «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Миколаївелектротранс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»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54020, м. Миколаїв, вул.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Андрєєва-Палагнюка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17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 (0512) 36-40-79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en-US"/>
              </w:rPr>
              <w:t>nikpnet</w:t>
            </w:r>
            <w:proofErr w:type="spellEnd"/>
            <w:r w:rsidRPr="00781E7B">
              <w:rPr>
                <w:sz w:val="28"/>
                <w:szCs w:val="28"/>
              </w:rPr>
              <w:t>@</w:t>
            </w:r>
            <w:proofErr w:type="spellStart"/>
            <w:r w:rsidRPr="00781E7B">
              <w:rPr>
                <w:sz w:val="28"/>
                <w:szCs w:val="28"/>
                <w:lang w:val="en-US"/>
              </w:rPr>
              <w:t>ukr</w:t>
            </w:r>
            <w:proofErr w:type="spellEnd"/>
            <w:r w:rsidRPr="00781E7B">
              <w:rPr>
                <w:sz w:val="28"/>
                <w:szCs w:val="28"/>
              </w:rPr>
              <w:t>.</w:t>
            </w:r>
            <w:r w:rsidRPr="00781E7B">
              <w:rPr>
                <w:sz w:val="28"/>
                <w:szCs w:val="28"/>
                <w:lang w:val="en-US"/>
              </w:rPr>
              <w:t>net</w:t>
            </w:r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Матинга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Олена Ігорівна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+38(0512) 47-67-72 </w:t>
            </w:r>
          </w:p>
        </w:tc>
      </w:tr>
      <w:tr w:rsidR="00B75FE1" w:rsidRPr="00781E7B" w:rsidTr="00451CAC">
        <w:trPr>
          <w:trHeight w:val="5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наявності всі перелічені комунікації та телефонний зв'язок. Об</w:t>
            </w:r>
            <w:r w:rsidRPr="00781E7B">
              <w:rPr>
                <w:sz w:val="28"/>
                <w:szCs w:val="28"/>
              </w:rPr>
              <w:t>’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єкт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знаходиться в незадовільному стані, потребує ремонту.  </w:t>
            </w:r>
          </w:p>
        </w:tc>
      </w:tr>
      <w:tr w:rsidR="00B75FE1" w:rsidRPr="007140AE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Оренда, використання під виробничі майстерні, організація виробничих приміщень промислового виробництва, під стоянку транспортних засобів, під різні інвестиційні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тощо.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Загальна площа земельної ділянки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3</w:t>
            </w:r>
            <w:r w:rsidRPr="00781E7B">
              <w:rPr>
                <w:rFonts w:eastAsiaTheme="minorHAnsi"/>
                <w:sz w:val="28"/>
                <w:szCs w:val="28"/>
                <w:lang w:val="uk-UA" w:eastAsia="en-US"/>
              </w:rPr>
              <w:t xml:space="preserve"> 734</w:t>
            </w:r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кв. м.</w:t>
            </w:r>
          </w:p>
        </w:tc>
      </w:tr>
      <w:tr w:rsidR="00B75FE1" w:rsidRPr="00781E7B" w:rsidTr="00451CAC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26E90DFD" wp14:editId="55CA5FC0">
                  <wp:extent cx="2400000" cy="1800000"/>
                  <wp:effectExtent l="0" t="0" r="635" b="0"/>
                  <wp:docPr id="52" name="Рисунок 52" descr="https://sedo.mkrada.gov.ua/Pdf/2177/origin_929136_DSC09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do.mkrada.gov.ua/Pdf/2177/origin_929136_DSC09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4FC83578" wp14:editId="4EB82BF0">
                  <wp:extent cx="2400000" cy="1800000"/>
                  <wp:effectExtent l="0" t="0" r="635" b="0"/>
                  <wp:docPr id="53" name="Рисунок 53" descr="https://sedo.mkrada.gov.ua/Pdf/2177/origin_929135_DSC09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edo.mkrada.gov.ua/Pdf/2177/origin_929135_DSC09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lastRenderedPageBreak/>
              <w:drawing>
                <wp:inline distT="0" distB="0" distL="0" distR="0" wp14:anchorId="0A7A6CE2" wp14:editId="15AFD3A6">
                  <wp:extent cx="2406316" cy="1618248"/>
                  <wp:effectExtent l="0" t="0" r="0" b="1270"/>
                  <wp:docPr id="55" name="Рисунок 55" descr="https://sedo.mkrada.gov.ua/Pdf/2177/origin_929132_005.0000160_%D0%97%D0%B4%D0%B0%D0%BD%D0%B8%D0%B5_%D0%B1%D1%8B%D1%82%D0%BE%D0%B2%D0%BE%D0%BA_%D0%94%D0%B5%D0%BF%D0%B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do.mkrada.gov.ua/Pdf/2177/origin_929132_005.0000160_%D0%97%D0%B4%D0%B0%D0%BD%D0%B8%D0%B5_%D0%B1%D1%8B%D1%82%D0%BE%D0%B2%D0%BE%D0%BA_%D0%94%D0%B5%D0%BF%D0%B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92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B75FE1" w:rsidRPr="00781E7B" w:rsidRDefault="00B75FE1" w:rsidP="00B75FE1">
      <w:pPr>
        <w:jc w:val="both"/>
        <w:rPr>
          <w:b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781E7B" w:rsidTr="00451CAC">
        <w:trPr>
          <w:trHeight w:val="81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u w:val="single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Назва (опис ) об’єкта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Виробнича двохповерхова будівля: </w:t>
            </w:r>
          </w:p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1 поверх – 209,5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>, 2-й поверх – 200,0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>, гараж, (бокси 13-17,19,21) – 209,0 м², бокс 20 – 36,2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2.</w:t>
            </w:r>
            <w:r w:rsidRPr="00781E7B">
              <w:rPr>
                <w:b/>
                <w:sz w:val="28"/>
                <w:szCs w:val="28"/>
                <w:lang w:val="uk-UA"/>
              </w:rPr>
              <w:t xml:space="preserve">  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вул. Біла,2</w:t>
            </w:r>
          </w:p>
        </w:tc>
      </w:tr>
      <w:tr w:rsidR="00B75FE1" w:rsidRPr="00781E7B" w:rsidTr="00451CAC">
        <w:trPr>
          <w:trHeight w:val="163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E-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mail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                         м.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Комунальне житлово-експлуатаційне підприємство Центрального району м.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м. Миколаїв, вул. Адмірала Макарова,7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53-74-44,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47-68-44 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Прийма Євген Тимофійович</w:t>
            </w:r>
          </w:p>
        </w:tc>
      </w:tr>
      <w:tr w:rsidR="00B75FE1" w:rsidRPr="00781E7B" w:rsidTr="00451CAC">
        <w:trPr>
          <w:trHeight w:val="5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Енергопостачання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виробництво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75FE1" w:rsidRPr="00781E7B" w:rsidTr="00451CAC">
        <w:trPr>
          <w:trHeight w:val="452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15574DF7" wp14:editId="5156BB38">
                  <wp:extent cx="2189747" cy="1323474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54" cy="132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7593FEB" wp14:editId="05F5D56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2189480" cy="1289050"/>
                  <wp:effectExtent l="0" t="0" r="1270" b="6350"/>
                  <wp:wrapTight wrapText="bothSides">
                    <wp:wrapPolygon edited="0">
                      <wp:start x="0" y="0"/>
                      <wp:lineTo x="0" y="21387"/>
                      <wp:lineTo x="21425" y="21387"/>
                      <wp:lineTo x="21425" y="0"/>
                      <wp:lineTo x="0" y="0"/>
                    </wp:wrapPolygon>
                  </wp:wrapTight>
                  <wp:docPr id="64512" name="Рисунок 4" descr="IMG_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Назва (опис ) об’єкта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Корпус 18 – 932,68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>, корпус 19 – 450,0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>, столярна майстерня – 178 м²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Мікрорайон Миколаєва «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Темвод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»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</w:t>
            </w:r>
            <w:r w:rsidRPr="00781E7B">
              <w:rPr>
                <w:sz w:val="28"/>
                <w:szCs w:val="28"/>
              </w:rPr>
              <w:t>-</w:t>
            </w:r>
            <w:r w:rsidRPr="00781E7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                          м.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Комунальне житлово-експлуатаційне підприємство Центрального району м.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м. Миколаїв, вул. Адмірала Макарова,7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53-74-44,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47-68-44 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Прийма Євген Тимофійович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Енергопостачання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виробництво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43092271" wp14:editId="507B2836">
                  <wp:extent cx="2542540" cy="141160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781E7B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(опис) об</w:t>
            </w:r>
            <w:r w:rsidRPr="00781E7B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єкта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Столярна майстерня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(2 приміщення - 302,6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 xml:space="preserve"> та 161,7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 xml:space="preserve">), побутові приміщення над боксами 2 поверх </w:t>
            </w:r>
            <w:r w:rsidRPr="00781E7B">
              <w:rPr>
                <w:b/>
                <w:sz w:val="28"/>
                <w:szCs w:val="28"/>
                <w:lang w:val="uk-UA"/>
              </w:rPr>
              <w:lastRenderedPageBreak/>
              <w:t>– 119,1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 xml:space="preserve">Адреса об’єкта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вул. Адм. Макарова,7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</w:t>
            </w:r>
            <w:r w:rsidRPr="00781E7B">
              <w:rPr>
                <w:sz w:val="28"/>
                <w:szCs w:val="28"/>
              </w:rPr>
              <w:t>-</w:t>
            </w:r>
            <w:r w:rsidRPr="00781E7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                            м.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Комунальне житлово-експлуатаційне підприємство Центрального району м.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м. Миколаїв, вул. Адмірала Макарова,7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 (0512) 53-74-44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Директор Прийма Євген Тимофійович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 (0512) 47-68-44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Енергопостачання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виробництво</w:t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781E7B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(опис) об</w:t>
            </w:r>
            <w:r w:rsidRPr="00781E7B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єкта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Поліклініка на 1100 відвідувачів з блоком відновлювального лікування по вул. 3 Слобідська, 49/10 м. Миколаєва 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м. Миколаїв, вул. 3 Слобідська, 49/10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</w:t>
            </w:r>
            <w:r w:rsidRPr="00781E7B">
              <w:rPr>
                <w:sz w:val="28"/>
                <w:szCs w:val="28"/>
              </w:rPr>
              <w:t>-</w:t>
            </w:r>
            <w:r w:rsidRPr="00781E7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міста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КП ММР «Капітальне будівництво м. Миколаєва»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м. Миколаїв, вул. Адмірала Макарова,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47-27-92, 47-12-41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en-US"/>
              </w:rPr>
            </w:pPr>
            <w:r w:rsidRPr="00781E7B">
              <w:rPr>
                <w:sz w:val="28"/>
                <w:szCs w:val="28"/>
                <w:lang w:val="en-US"/>
              </w:rPr>
              <w:t>kpkb100@ukr.net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Заступник директора –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Маланченко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Іван Сергійович</w:t>
            </w:r>
          </w:p>
        </w:tc>
      </w:tr>
      <w:tr w:rsidR="00B75FE1" w:rsidRPr="007140AE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Об'єкт розташований в центрі міста, є можливість підключення всіх необхідних комунікацій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медичний заклад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1FC26D52" wp14:editId="00E8A421">
                  <wp:extent cx="2430145" cy="181292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 w:eastAsia="en-US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 w:eastAsia="en-US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 w:eastAsia="en-US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781E7B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(опис) об</w:t>
            </w:r>
            <w:r w:rsidRPr="00781E7B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єкта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Будівля колишнього кооперативного технікуму у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мкр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. Північний по вул. Архітектора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Старова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в м. Миколаєві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м. Миколаїв,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мкр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. Північний, вул. Архітектора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Старова</w:t>
            </w:r>
            <w:proofErr w:type="spellEnd"/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en-US"/>
              </w:rPr>
              <w:t>E</w:t>
            </w:r>
            <w:r w:rsidRPr="00781E7B">
              <w:rPr>
                <w:sz w:val="28"/>
                <w:szCs w:val="28"/>
                <w:lang w:val="uk-UA"/>
              </w:rPr>
              <w:t>-</w:t>
            </w:r>
            <w:r w:rsidRPr="00781E7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міста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КП ММР «Капітальне будівництво м. Миколаєва»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м. Миколаїв, вул. Адмірала Макарова,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47-27-92, 47-12-41</w:t>
            </w:r>
          </w:p>
          <w:p w:rsidR="00B75FE1" w:rsidRPr="00781E7B" w:rsidRDefault="007140AE" w:rsidP="00451CAC">
            <w:pPr>
              <w:jc w:val="both"/>
              <w:rPr>
                <w:sz w:val="28"/>
                <w:szCs w:val="28"/>
                <w:lang w:val="uk-UA"/>
              </w:rPr>
            </w:pPr>
            <w:hyperlink r:id="rId14" w:history="1">
              <w:r w:rsidR="00B75FE1" w:rsidRPr="00781E7B">
                <w:rPr>
                  <w:rStyle w:val="a3"/>
                  <w:sz w:val="28"/>
                  <w:szCs w:val="28"/>
                  <w:lang w:val="en-US"/>
                </w:rPr>
                <w:t>kpkb100@ukr.net</w:t>
              </w:r>
            </w:hyperlink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Заступник директора –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Маланченко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Іван Сергійович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Є можливість підключення всіх необхідних комунікацій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об'єкт соціального призначення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77ED4872" wp14:editId="65014209">
                  <wp:extent cx="2125345" cy="1419860"/>
                  <wp:effectExtent l="0" t="0" r="825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1" w:rsidRPr="00781E7B" w:rsidRDefault="00B75FE1" w:rsidP="00B75FE1">
      <w:pPr>
        <w:jc w:val="both"/>
        <w:rPr>
          <w:bCs/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bCs/>
          <w:color w:val="FF0000"/>
          <w:sz w:val="28"/>
          <w:szCs w:val="28"/>
          <w:lang w:val="uk-UA"/>
        </w:rPr>
      </w:pPr>
    </w:p>
    <w:tbl>
      <w:tblPr>
        <w:tblStyle w:val="a6"/>
        <w:tblW w:w="9923" w:type="dxa"/>
        <w:tblInd w:w="-176" w:type="dxa"/>
        <w:tblLook w:val="04A0" w:firstRow="1" w:lastRow="0" w:firstColumn="1" w:lastColumn="0" w:noHBand="0" w:noVBand="1"/>
      </w:tblPr>
      <w:tblGrid>
        <w:gridCol w:w="3970"/>
        <w:gridCol w:w="5953"/>
      </w:tblGrid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Назва (опис) об'єкта 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Громадський будинок з господарськими (допоміжними) будівлями та спорудами</w:t>
            </w:r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М.Миколаїв,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вул.Соборна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5/2</w:t>
            </w:r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: 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</w:t>
            </w:r>
            <w:r w:rsidRPr="00781E7B">
              <w:rPr>
                <w:sz w:val="28"/>
                <w:szCs w:val="28"/>
              </w:rPr>
              <w:t>-</w:t>
            </w:r>
            <w:r w:rsidRPr="00781E7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міста Миколаєва</w:t>
            </w:r>
          </w:p>
          <w:p w:rsidR="00B75FE1" w:rsidRPr="00781E7B" w:rsidRDefault="00B75FE1" w:rsidP="00451CAC">
            <w:pPr>
              <w:tabs>
                <w:tab w:val="left" w:pos="5580"/>
              </w:tabs>
              <w:snapToGrid w:val="0"/>
              <w:rPr>
                <w:sz w:val="28"/>
                <w:szCs w:val="28"/>
                <w:lang w:eastAsia="ar-SA"/>
              </w:rPr>
            </w:pPr>
            <w:r w:rsidRPr="00781E7B">
              <w:rPr>
                <w:bCs/>
                <w:sz w:val="28"/>
                <w:szCs w:val="28"/>
              </w:rPr>
              <w:t>КП  М</w:t>
            </w:r>
            <w:r w:rsidRPr="00781E7B">
              <w:rPr>
                <w:bCs/>
                <w:sz w:val="28"/>
                <w:szCs w:val="28"/>
                <w:lang w:val="uk-UA"/>
              </w:rPr>
              <w:t>МР</w:t>
            </w:r>
            <w:r w:rsidRPr="00781E7B">
              <w:rPr>
                <w:bCs/>
                <w:sz w:val="28"/>
                <w:szCs w:val="28"/>
              </w:rPr>
              <w:tab/>
              <w:t xml:space="preserve"> </w:t>
            </w:r>
          </w:p>
          <w:p w:rsidR="00B75FE1" w:rsidRPr="00781E7B" w:rsidRDefault="00B75FE1" w:rsidP="00451CAC">
            <w:pPr>
              <w:tabs>
                <w:tab w:val="left" w:pos="5610"/>
              </w:tabs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</w:rPr>
              <w:t>«</w:t>
            </w:r>
            <w:proofErr w:type="spellStart"/>
            <w:r w:rsidRPr="00781E7B">
              <w:rPr>
                <w:sz w:val="28"/>
                <w:szCs w:val="28"/>
              </w:rPr>
              <w:t>Капітальне</w:t>
            </w:r>
            <w:proofErr w:type="spellEnd"/>
            <w:r w:rsidRPr="00781E7B">
              <w:rPr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</w:rPr>
              <w:t>будівництво</w:t>
            </w:r>
            <w:proofErr w:type="spellEnd"/>
            <w:r w:rsidRPr="00781E7B">
              <w:rPr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</w:rPr>
              <w:t>міста</w:t>
            </w:r>
            <w:proofErr w:type="spellEnd"/>
            <w:r w:rsidRPr="00781E7B">
              <w:rPr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</w:rPr>
              <w:t>Миколаєва</w:t>
            </w:r>
            <w:proofErr w:type="spellEnd"/>
            <w:r w:rsidRPr="00781E7B">
              <w:rPr>
                <w:sz w:val="28"/>
                <w:szCs w:val="28"/>
              </w:rPr>
              <w:t>»</w:t>
            </w:r>
            <w:r w:rsidRPr="00781E7B">
              <w:rPr>
                <w:b/>
                <w:sz w:val="28"/>
                <w:szCs w:val="28"/>
              </w:rPr>
              <w:tab/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</w:rPr>
              <w:t xml:space="preserve">54017, м. </w:t>
            </w:r>
            <w:proofErr w:type="spellStart"/>
            <w:r w:rsidRPr="00781E7B">
              <w:rPr>
                <w:sz w:val="28"/>
                <w:szCs w:val="28"/>
              </w:rPr>
              <w:t>Миколаї</w:t>
            </w:r>
            <w:proofErr w:type="gramStart"/>
            <w:r w:rsidRPr="00781E7B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781E7B">
              <w:rPr>
                <w:sz w:val="28"/>
                <w:szCs w:val="28"/>
              </w:rPr>
              <w:t>,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  <w:proofErr w:type="spellStart"/>
            <w:r w:rsidRPr="00781E7B">
              <w:rPr>
                <w:sz w:val="28"/>
                <w:szCs w:val="28"/>
              </w:rPr>
              <w:t>вул</w:t>
            </w:r>
            <w:proofErr w:type="spellEnd"/>
            <w:r w:rsidRPr="00781E7B"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781E7B">
              <w:rPr>
                <w:sz w:val="28"/>
                <w:szCs w:val="28"/>
              </w:rPr>
              <w:t>Адм</w:t>
            </w:r>
            <w:proofErr w:type="gramEnd"/>
            <w:r w:rsidRPr="00781E7B">
              <w:rPr>
                <w:sz w:val="28"/>
                <w:szCs w:val="28"/>
              </w:rPr>
              <w:t>ірала</w:t>
            </w:r>
            <w:proofErr w:type="spellEnd"/>
            <w:r w:rsidRPr="00781E7B">
              <w:rPr>
                <w:sz w:val="28"/>
                <w:szCs w:val="28"/>
              </w:rPr>
              <w:t xml:space="preserve"> Макарова, 7</w:t>
            </w:r>
          </w:p>
          <w:p w:rsidR="00B75FE1" w:rsidRPr="00781E7B" w:rsidRDefault="00B75FE1" w:rsidP="00451CAC">
            <w:pPr>
              <w:rPr>
                <w:b/>
                <w:sz w:val="28"/>
                <w:szCs w:val="28"/>
              </w:rPr>
            </w:pPr>
            <w:r w:rsidRPr="00781E7B">
              <w:rPr>
                <w:sz w:val="28"/>
                <w:szCs w:val="28"/>
              </w:rPr>
              <w:t>тел. (0512) 47-12-41, 47-23-63</w:t>
            </w:r>
            <w:r w:rsidRPr="00781E7B">
              <w:rPr>
                <w:b/>
                <w:sz w:val="28"/>
                <w:szCs w:val="28"/>
              </w:rPr>
              <w:t xml:space="preserve"> 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  <w:proofErr w:type="spellStart"/>
            <w:r w:rsidRPr="00781E7B">
              <w:rPr>
                <w:sz w:val="28"/>
                <w:szCs w:val="28"/>
                <w:lang w:val="en-US"/>
              </w:rPr>
              <w:t>kpkb</w:t>
            </w:r>
            <w:proofErr w:type="spellEnd"/>
            <w:r w:rsidRPr="00781E7B">
              <w:rPr>
                <w:sz w:val="28"/>
                <w:szCs w:val="28"/>
              </w:rPr>
              <w:t>100@</w:t>
            </w:r>
            <w:proofErr w:type="spellStart"/>
            <w:r w:rsidRPr="00781E7B">
              <w:rPr>
                <w:sz w:val="28"/>
                <w:szCs w:val="28"/>
                <w:lang w:val="en-US"/>
              </w:rPr>
              <w:t>ukr</w:t>
            </w:r>
            <w:proofErr w:type="spellEnd"/>
            <w:r w:rsidRPr="00781E7B">
              <w:rPr>
                <w:sz w:val="28"/>
                <w:szCs w:val="28"/>
              </w:rPr>
              <w:t>.</w:t>
            </w:r>
            <w:r w:rsidRPr="00781E7B">
              <w:rPr>
                <w:sz w:val="28"/>
                <w:szCs w:val="28"/>
                <w:lang w:val="en-US"/>
              </w:rPr>
              <w:t>net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Бездольний Дмитро Сергійович</w:t>
            </w:r>
          </w:p>
        </w:tc>
      </w:tr>
      <w:tr w:rsidR="00B75FE1" w:rsidRPr="007140AE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Об’єкт розташований в центрі міста, всі необхідні комунікації підключені.</w:t>
            </w:r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Можливе використання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об’єкт соціального призначення, офісний центр.</w:t>
            </w:r>
          </w:p>
        </w:tc>
      </w:tr>
    </w:tbl>
    <w:p w:rsidR="00B75FE1" w:rsidRPr="00781E7B" w:rsidRDefault="00B75FE1" w:rsidP="00B75FE1">
      <w:pPr>
        <w:jc w:val="both"/>
        <w:rPr>
          <w:bCs/>
          <w:color w:val="FF0000"/>
          <w:sz w:val="28"/>
          <w:szCs w:val="28"/>
        </w:rPr>
      </w:pPr>
    </w:p>
    <w:p w:rsidR="00B75FE1" w:rsidRPr="00781E7B" w:rsidRDefault="00B75FE1" w:rsidP="00B75FE1">
      <w:pPr>
        <w:jc w:val="both"/>
        <w:rPr>
          <w:bCs/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781E7B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(опис) об</w:t>
            </w:r>
            <w:r w:rsidRPr="00781E7B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єкта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Поліклініка – 1092,4 м</w:t>
            </w:r>
            <w:r w:rsidRPr="00781E7B">
              <w:rPr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81E7B">
              <w:rPr>
                <w:b/>
                <w:sz w:val="28"/>
                <w:szCs w:val="28"/>
                <w:lang w:val="uk-UA"/>
              </w:rPr>
              <w:t xml:space="preserve">, рік побудови – 1890, </w:t>
            </w:r>
            <w:r w:rsidRPr="00781E7B">
              <w:rPr>
                <w:sz w:val="28"/>
                <w:szCs w:val="28"/>
                <w:lang w:val="uk-UA"/>
              </w:rPr>
              <w:t>належить до об’єктів культурної спадщини</w:t>
            </w:r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Адреса об’єкта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м. Миколаїв, вул. 2 Екіпажна, 4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 об’єкта: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Балансоутримувач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Поштова адреса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Телефон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Факс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</w:t>
            </w:r>
            <w:r w:rsidRPr="00781E7B">
              <w:rPr>
                <w:sz w:val="28"/>
                <w:szCs w:val="28"/>
              </w:rPr>
              <w:t>-</w:t>
            </w:r>
            <w:r w:rsidRPr="00781E7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Територіальна громада міста Миколаєва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Комунальне некомерційне підприємство ММР «Міська лікарня №1»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54003, м. Миколаїв, вул. 2 Екіпажна, 4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24-02-80, 24-51-11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Контактна особа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Ведякова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Олена Геннадіївна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інфраструктури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енерго-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водо-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газопостачання, транспортні комунікації)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Є в наявності всі необхідні комунікації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Можливе використання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Під адміністративні потреби зі збереженням первісного архітектурного вирішення та об</w:t>
            </w:r>
            <w:r w:rsidRPr="00781E7B">
              <w:rPr>
                <w:sz w:val="28"/>
                <w:szCs w:val="28"/>
              </w:rPr>
              <w:t>’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ємнопросторової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композиції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7C4F4BFA" wp14:editId="0922A791">
                  <wp:extent cx="1969135" cy="1467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61A" w:rsidRPr="00B75FE1" w:rsidRDefault="00BB261A" w:rsidP="00B75FE1"/>
    <w:sectPr w:rsidR="00BB261A" w:rsidRPr="00B75FE1" w:rsidSect="00DA7A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0E6"/>
    <w:rsid w:val="003128FF"/>
    <w:rsid w:val="006238C5"/>
    <w:rsid w:val="007140AE"/>
    <w:rsid w:val="00B75FE1"/>
    <w:rsid w:val="00BB261A"/>
    <w:rsid w:val="00C710E6"/>
    <w:rsid w:val="00DA7A52"/>
    <w:rsid w:val="00E3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4F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4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F0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75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4F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4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F0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75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pkb100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1167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user257</dc:creator>
  <cp:keywords/>
  <dc:description/>
  <cp:lastModifiedBy>user257</cp:lastModifiedBy>
  <cp:revision>4</cp:revision>
  <dcterms:created xsi:type="dcterms:W3CDTF">2021-04-13T07:01:00Z</dcterms:created>
  <dcterms:modified xsi:type="dcterms:W3CDTF">2021-09-14T06:18:00Z</dcterms:modified>
</cp:coreProperties>
</file>